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A31" w:rsidRDefault="00513A31" w:rsidP="00513A31">
      <w:pPr>
        <w:tabs>
          <w:tab w:val="left" w:pos="1134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     УТВЕРЖДЕН</w:t>
      </w:r>
    </w:p>
    <w:p w:rsidR="00513A31" w:rsidRDefault="00513A31" w:rsidP="00513A31">
      <w:pPr>
        <w:tabs>
          <w:tab w:val="left" w:pos="1134"/>
        </w:tabs>
        <w:autoSpaceDE w:val="0"/>
        <w:autoSpaceDN w:val="0"/>
        <w:adjustRightInd w:val="0"/>
        <w:ind w:firstLine="737"/>
        <w:jc w:val="right"/>
        <w:rPr>
          <w:szCs w:val="28"/>
        </w:rPr>
      </w:pPr>
      <w:r>
        <w:rPr>
          <w:szCs w:val="28"/>
        </w:rPr>
        <w:t>Постановлением администрации</w:t>
      </w:r>
    </w:p>
    <w:p w:rsidR="00513A31" w:rsidRDefault="00513A31" w:rsidP="00513A31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37"/>
        <w:jc w:val="right"/>
        <w:rPr>
          <w:color w:val="000000"/>
          <w:szCs w:val="28"/>
          <w:lang w:eastAsia="en-US"/>
        </w:rPr>
      </w:pPr>
      <w:r>
        <w:rPr>
          <w:color w:val="000000"/>
          <w:szCs w:val="28"/>
          <w:lang w:eastAsia="en-US"/>
        </w:rPr>
        <w:t>городского округа Люберцы</w:t>
      </w:r>
    </w:p>
    <w:p w:rsidR="00513A31" w:rsidRDefault="00513A31" w:rsidP="00513A31">
      <w:pPr>
        <w:tabs>
          <w:tab w:val="left" w:pos="0"/>
        </w:tabs>
        <w:jc w:val="center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bookmarkStart w:id="0" w:name="_GoBack"/>
      <w:bookmarkEnd w:id="0"/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от </w:t>
      </w:r>
      <w:r>
        <w:t xml:space="preserve"> </w:t>
      </w:r>
      <w:r>
        <w:rPr>
          <w:u w:val="single"/>
        </w:rPr>
        <w:t xml:space="preserve">18.08.2017 г.  </w:t>
      </w:r>
      <w:r>
        <w:rPr>
          <w:szCs w:val="28"/>
        </w:rPr>
        <w:t>№</w:t>
      </w:r>
      <w:r>
        <w:rPr>
          <w:szCs w:val="28"/>
          <w:u w:val="single"/>
        </w:rPr>
        <w:t xml:space="preserve">  792-ПА</w:t>
      </w:r>
    </w:p>
    <w:p w:rsidR="00513A31" w:rsidRDefault="00513A31" w:rsidP="00513A31">
      <w:pPr>
        <w:jc w:val="center"/>
      </w:pPr>
    </w:p>
    <w:p w:rsidR="00513A31" w:rsidRDefault="00513A31" w:rsidP="00513A31">
      <w:pPr>
        <w:jc w:val="center"/>
      </w:pPr>
      <w:r>
        <w:t>Состав межведомственной комиссии</w:t>
      </w:r>
    </w:p>
    <w:p w:rsidR="00513A31" w:rsidRDefault="00513A31" w:rsidP="00513A31">
      <w:pPr>
        <w:jc w:val="center"/>
        <w:rPr>
          <w:szCs w:val="28"/>
        </w:rPr>
      </w:pPr>
      <w:r>
        <w:rPr>
          <w:szCs w:val="28"/>
        </w:rPr>
        <w:t xml:space="preserve">администрации </w:t>
      </w:r>
      <w:r>
        <w:rPr>
          <w:color w:val="000000"/>
          <w:szCs w:val="28"/>
          <w:lang w:eastAsia="en-US"/>
        </w:rPr>
        <w:t xml:space="preserve">городского округа Люберцы </w:t>
      </w:r>
      <w:r>
        <w:rPr>
          <w:szCs w:val="28"/>
        </w:rPr>
        <w:t>по вопросам переустройства и (или) перепланировки помещений, и перевода жилых помещений в нежилые помещения и нежилых помещений в жилые</w:t>
      </w:r>
    </w:p>
    <w:p w:rsidR="00513A31" w:rsidRDefault="00513A31" w:rsidP="00513A31">
      <w:pPr>
        <w:tabs>
          <w:tab w:val="left" w:pos="0"/>
        </w:tabs>
        <w:autoSpaceDE w:val="0"/>
        <w:autoSpaceDN w:val="0"/>
        <w:adjustRightInd w:val="0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25"/>
        <w:gridCol w:w="4725"/>
      </w:tblGrid>
      <w:tr w:rsidR="00513A31" w:rsidTr="00513A31">
        <w:tc>
          <w:tcPr>
            <w:tcW w:w="4725" w:type="dxa"/>
            <w:hideMark/>
          </w:tcPr>
          <w:p w:rsidR="00513A31" w:rsidRDefault="00513A3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Председатель:</w:t>
            </w:r>
          </w:p>
          <w:p w:rsidR="00513A31" w:rsidRDefault="00513A3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Таневский</w:t>
            </w:r>
            <w:proofErr w:type="spellEnd"/>
            <w:r>
              <w:rPr>
                <w:rFonts w:eastAsia="Times New Roman"/>
                <w:szCs w:val="28"/>
              </w:rPr>
              <w:t xml:space="preserve"> Сергей Александрович</w:t>
            </w:r>
          </w:p>
        </w:tc>
        <w:tc>
          <w:tcPr>
            <w:tcW w:w="4725" w:type="dxa"/>
          </w:tcPr>
          <w:p w:rsidR="00513A31" w:rsidRDefault="00513A3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</w:p>
          <w:p w:rsidR="00513A31" w:rsidRDefault="00513A3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Заместитель Главы администрации</w:t>
            </w:r>
          </w:p>
        </w:tc>
      </w:tr>
      <w:tr w:rsidR="00513A31" w:rsidTr="00513A31">
        <w:tc>
          <w:tcPr>
            <w:tcW w:w="4725" w:type="dxa"/>
          </w:tcPr>
          <w:p w:rsidR="00513A31" w:rsidRDefault="00513A3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</w:p>
          <w:p w:rsidR="00513A31" w:rsidRDefault="00513A3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Заместитель председателя:</w:t>
            </w:r>
          </w:p>
          <w:p w:rsidR="00513A31" w:rsidRDefault="00513A3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Малышев Эдуард Владимирович</w:t>
            </w:r>
          </w:p>
        </w:tc>
        <w:tc>
          <w:tcPr>
            <w:tcW w:w="4725" w:type="dxa"/>
          </w:tcPr>
          <w:p w:rsidR="00513A31" w:rsidRDefault="00513A3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</w:p>
          <w:p w:rsidR="00513A31" w:rsidRDefault="00513A3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</w:p>
          <w:p w:rsidR="00513A31" w:rsidRDefault="00513A3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Начальник управления градостроительного регулирования</w:t>
            </w:r>
          </w:p>
        </w:tc>
      </w:tr>
      <w:tr w:rsidR="00513A31" w:rsidTr="00513A31">
        <w:tc>
          <w:tcPr>
            <w:tcW w:w="4725" w:type="dxa"/>
            <w:hideMark/>
          </w:tcPr>
          <w:p w:rsidR="00513A31" w:rsidRDefault="00513A3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Члены комиссии:</w:t>
            </w:r>
          </w:p>
        </w:tc>
        <w:tc>
          <w:tcPr>
            <w:tcW w:w="4725" w:type="dxa"/>
          </w:tcPr>
          <w:p w:rsidR="00513A31" w:rsidRDefault="00513A3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</w:p>
        </w:tc>
      </w:tr>
      <w:tr w:rsidR="00513A31" w:rsidTr="00513A31">
        <w:tc>
          <w:tcPr>
            <w:tcW w:w="4725" w:type="dxa"/>
            <w:hideMark/>
          </w:tcPr>
          <w:p w:rsidR="00513A31" w:rsidRDefault="00513A3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Адигамов</w:t>
            </w:r>
            <w:proofErr w:type="spellEnd"/>
            <w:r>
              <w:rPr>
                <w:rFonts w:eastAsia="Times New Roman"/>
                <w:szCs w:val="28"/>
              </w:rPr>
              <w:t xml:space="preserve"> Ринат Рафаилович</w:t>
            </w:r>
          </w:p>
        </w:tc>
        <w:tc>
          <w:tcPr>
            <w:tcW w:w="4725" w:type="dxa"/>
          </w:tcPr>
          <w:p w:rsidR="00513A31" w:rsidRDefault="00513A31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Начальник правового управления</w:t>
            </w:r>
          </w:p>
          <w:p w:rsidR="00513A31" w:rsidRDefault="00513A31">
            <w:pPr>
              <w:rPr>
                <w:rFonts w:eastAsia="Times New Roman"/>
                <w:szCs w:val="28"/>
              </w:rPr>
            </w:pPr>
          </w:p>
        </w:tc>
      </w:tr>
      <w:tr w:rsidR="00513A31" w:rsidTr="00513A31">
        <w:tc>
          <w:tcPr>
            <w:tcW w:w="4725" w:type="dxa"/>
            <w:hideMark/>
          </w:tcPr>
          <w:p w:rsidR="00513A31" w:rsidRDefault="00513A3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Ясинский Валерий Николаевич</w:t>
            </w:r>
          </w:p>
        </w:tc>
        <w:tc>
          <w:tcPr>
            <w:tcW w:w="4725" w:type="dxa"/>
          </w:tcPr>
          <w:p w:rsidR="00513A31" w:rsidRDefault="00513A3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Руководитель Службы архитектурно-художественного регулирования управления архитектуры</w:t>
            </w:r>
          </w:p>
          <w:p w:rsidR="00513A31" w:rsidRDefault="00513A3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</w:p>
        </w:tc>
      </w:tr>
      <w:tr w:rsidR="00513A31" w:rsidTr="00513A31">
        <w:tc>
          <w:tcPr>
            <w:tcW w:w="4725" w:type="dxa"/>
            <w:hideMark/>
          </w:tcPr>
          <w:p w:rsidR="00513A31" w:rsidRDefault="00513A3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Дроздов Александр Анатольевич</w:t>
            </w:r>
          </w:p>
        </w:tc>
        <w:tc>
          <w:tcPr>
            <w:tcW w:w="4725" w:type="dxa"/>
          </w:tcPr>
          <w:p w:rsidR="00513A31" w:rsidRDefault="00513A31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Заместитель начальника управления строительства</w:t>
            </w:r>
          </w:p>
          <w:p w:rsidR="00513A31" w:rsidRDefault="00513A31">
            <w:pPr>
              <w:rPr>
                <w:rFonts w:eastAsia="Times New Roman"/>
                <w:szCs w:val="28"/>
              </w:rPr>
            </w:pPr>
          </w:p>
        </w:tc>
      </w:tr>
      <w:tr w:rsidR="00513A31" w:rsidTr="00513A31">
        <w:tc>
          <w:tcPr>
            <w:tcW w:w="4725" w:type="dxa"/>
            <w:hideMark/>
          </w:tcPr>
          <w:p w:rsidR="00513A31" w:rsidRDefault="00513A3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Вандтке</w:t>
            </w:r>
            <w:proofErr w:type="spellEnd"/>
            <w:r>
              <w:rPr>
                <w:rFonts w:eastAsia="Times New Roman"/>
                <w:szCs w:val="28"/>
              </w:rPr>
              <w:t xml:space="preserve"> Марина Федоровна</w:t>
            </w:r>
          </w:p>
        </w:tc>
        <w:tc>
          <w:tcPr>
            <w:tcW w:w="4725" w:type="dxa"/>
          </w:tcPr>
          <w:p w:rsidR="00513A31" w:rsidRDefault="00513A31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Директор Люберецкого филиала ГУП МО «МОБТИ»</w:t>
            </w:r>
          </w:p>
          <w:p w:rsidR="00513A31" w:rsidRDefault="00513A3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</w:p>
        </w:tc>
      </w:tr>
      <w:tr w:rsidR="00513A31" w:rsidTr="00513A31">
        <w:tc>
          <w:tcPr>
            <w:tcW w:w="4725" w:type="dxa"/>
          </w:tcPr>
          <w:p w:rsidR="00513A31" w:rsidRDefault="00513A3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</w:p>
        </w:tc>
        <w:tc>
          <w:tcPr>
            <w:tcW w:w="4725" w:type="dxa"/>
          </w:tcPr>
          <w:p w:rsidR="00513A31" w:rsidRDefault="00513A3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Представитель территориального управления </w:t>
            </w:r>
            <w:proofErr w:type="spellStart"/>
            <w:r>
              <w:rPr>
                <w:rFonts w:eastAsia="Times New Roman"/>
                <w:szCs w:val="28"/>
              </w:rPr>
              <w:t>Томилино</w:t>
            </w:r>
            <w:proofErr w:type="spellEnd"/>
            <w:r>
              <w:rPr>
                <w:rFonts w:eastAsia="Times New Roman"/>
                <w:szCs w:val="28"/>
              </w:rPr>
              <w:t>-Октябрьский</w:t>
            </w:r>
          </w:p>
          <w:p w:rsidR="00513A31" w:rsidRDefault="00513A3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(по согласованию)</w:t>
            </w:r>
          </w:p>
          <w:p w:rsidR="00513A31" w:rsidRDefault="00513A3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</w:p>
        </w:tc>
      </w:tr>
      <w:tr w:rsidR="00513A31" w:rsidTr="00513A31">
        <w:tc>
          <w:tcPr>
            <w:tcW w:w="4725" w:type="dxa"/>
          </w:tcPr>
          <w:p w:rsidR="00513A31" w:rsidRDefault="00513A3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</w:p>
        </w:tc>
        <w:tc>
          <w:tcPr>
            <w:tcW w:w="4725" w:type="dxa"/>
          </w:tcPr>
          <w:p w:rsidR="00513A31" w:rsidRDefault="00513A3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Представитель территориального управления </w:t>
            </w:r>
            <w:proofErr w:type="spellStart"/>
            <w:r>
              <w:rPr>
                <w:rFonts w:eastAsia="Times New Roman"/>
                <w:szCs w:val="28"/>
              </w:rPr>
              <w:t>Малаховка-Красково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</w:p>
          <w:p w:rsidR="00513A31" w:rsidRDefault="00513A3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(по согласованию)</w:t>
            </w:r>
          </w:p>
          <w:p w:rsidR="00513A31" w:rsidRDefault="00513A3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</w:p>
        </w:tc>
      </w:tr>
      <w:tr w:rsidR="00513A31" w:rsidTr="00513A31">
        <w:tc>
          <w:tcPr>
            <w:tcW w:w="4725" w:type="dxa"/>
          </w:tcPr>
          <w:p w:rsidR="00513A31" w:rsidRDefault="00513A3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</w:p>
        </w:tc>
        <w:tc>
          <w:tcPr>
            <w:tcW w:w="4725" w:type="dxa"/>
            <w:hideMark/>
          </w:tcPr>
          <w:p w:rsidR="00513A31" w:rsidRDefault="00513A31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Представитель Отдела надзорной деятельности по Люберецкому району (по согласованию)</w:t>
            </w:r>
          </w:p>
        </w:tc>
      </w:tr>
      <w:tr w:rsidR="00513A31" w:rsidTr="00513A31">
        <w:tc>
          <w:tcPr>
            <w:tcW w:w="4725" w:type="dxa"/>
            <w:hideMark/>
          </w:tcPr>
          <w:p w:rsidR="00513A31" w:rsidRDefault="00513A3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Секретарь комиссии:</w:t>
            </w:r>
          </w:p>
          <w:p w:rsidR="00513A31" w:rsidRDefault="00513A3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Петрунина Марина Анатольевна</w:t>
            </w:r>
          </w:p>
        </w:tc>
        <w:tc>
          <w:tcPr>
            <w:tcW w:w="4725" w:type="dxa"/>
          </w:tcPr>
          <w:p w:rsidR="00513A31" w:rsidRDefault="00513A31">
            <w:pPr>
              <w:rPr>
                <w:rFonts w:eastAsia="Times New Roman"/>
                <w:szCs w:val="28"/>
              </w:rPr>
            </w:pPr>
          </w:p>
          <w:p w:rsidR="00513A31" w:rsidRDefault="00513A31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Начальник отдела</w:t>
            </w:r>
          </w:p>
          <w:p w:rsidR="00513A31" w:rsidRDefault="00513A31">
            <w:pPr>
              <w:rPr>
                <w:rFonts w:eastAsia="Times New Roman"/>
                <w:color w:val="000000"/>
                <w:szCs w:val="28"/>
                <w:lang w:eastAsia="en-US"/>
              </w:rPr>
            </w:pPr>
            <w:r>
              <w:rPr>
                <w:rFonts w:eastAsia="Times New Roman"/>
                <w:szCs w:val="28"/>
              </w:rPr>
              <w:t xml:space="preserve">предоставления муниципальных услуг управления </w:t>
            </w:r>
            <w:r>
              <w:rPr>
                <w:rFonts w:eastAsia="Times New Roman"/>
                <w:szCs w:val="28"/>
              </w:rPr>
              <w:lastRenderedPageBreak/>
              <w:t>градостроительного регулирования</w:t>
            </w:r>
          </w:p>
          <w:p w:rsidR="00513A31" w:rsidRDefault="00513A3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</w:p>
        </w:tc>
      </w:tr>
    </w:tbl>
    <w:p w:rsidR="00513A31" w:rsidRDefault="00513A31" w:rsidP="00513A31">
      <w:pPr>
        <w:tabs>
          <w:tab w:val="left" w:pos="0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lastRenderedPageBreak/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УТВЕРЖДЕНО</w:t>
      </w:r>
    </w:p>
    <w:p w:rsidR="00513A31" w:rsidRDefault="00513A31" w:rsidP="00513A31">
      <w:pPr>
        <w:tabs>
          <w:tab w:val="left" w:pos="1134"/>
        </w:tabs>
        <w:autoSpaceDE w:val="0"/>
        <w:autoSpaceDN w:val="0"/>
        <w:adjustRightInd w:val="0"/>
        <w:ind w:firstLine="737"/>
        <w:jc w:val="right"/>
        <w:rPr>
          <w:szCs w:val="28"/>
        </w:rPr>
      </w:pPr>
      <w:r>
        <w:rPr>
          <w:szCs w:val="28"/>
        </w:rPr>
        <w:t>Постановлением администрации</w:t>
      </w:r>
    </w:p>
    <w:p w:rsidR="00513A31" w:rsidRDefault="00513A31" w:rsidP="00513A31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37"/>
        <w:jc w:val="right"/>
        <w:rPr>
          <w:color w:val="000000"/>
          <w:szCs w:val="28"/>
          <w:lang w:eastAsia="en-US"/>
        </w:rPr>
      </w:pPr>
      <w:r>
        <w:rPr>
          <w:color w:val="000000"/>
          <w:szCs w:val="28"/>
          <w:lang w:eastAsia="en-US"/>
        </w:rPr>
        <w:t>городского округа Люберцы</w:t>
      </w:r>
    </w:p>
    <w:p w:rsidR="00513A31" w:rsidRDefault="00513A31" w:rsidP="00513A31">
      <w:pPr>
        <w:tabs>
          <w:tab w:val="left" w:pos="900"/>
        </w:tabs>
        <w:jc w:val="right"/>
      </w:pPr>
      <w:r>
        <w:rPr>
          <w:szCs w:val="28"/>
        </w:rPr>
        <w:t xml:space="preserve">от </w:t>
      </w:r>
      <w:r>
        <w:t xml:space="preserve"> </w:t>
      </w:r>
      <w:r>
        <w:rPr>
          <w:u w:val="single"/>
        </w:rPr>
        <w:t xml:space="preserve">18.08.2017 г.  </w:t>
      </w:r>
      <w:r>
        <w:rPr>
          <w:szCs w:val="28"/>
        </w:rPr>
        <w:t>№</w:t>
      </w:r>
      <w:r>
        <w:rPr>
          <w:szCs w:val="28"/>
          <w:u w:val="single"/>
        </w:rPr>
        <w:t xml:space="preserve">  792-ПА</w:t>
      </w:r>
    </w:p>
    <w:p w:rsidR="00513A31" w:rsidRDefault="00513A31" w:rsidP="00513A31">
      <w:pPr>
        <w:jc w:val="center"/>
        <w:rPr>
          <w:b/>
          <w:szCs w:val="28"/>
        </w:rPr>
      </w:pPr>
    </w:p>
    <w:p w:rsidR="00513A31" w:rsidRDefault="00513A31" w:rsidP="00513A31">
      <w:pPr>
        <w:jc w:val="center"/>
        <w:rPr>
          <w:b/>
          <w:szCs w:val="28"/>
        </w:rPr>
      </w:pPr>
      <w:r>
        <w:rPr>
          <w:b/>
          <w:szCs w:val="28"/>
        </w:rPr>
        <w:t>Положение</w:t>
      </w:r>
    </w:p>
    <w:p w:rsidR="00513A31" w:rsidRDefault="00513A31" w:rsidP="00513A31">
      <w:pPr>
        <w:jc w:val="center"/>
        <w:rPr>
          <w:b/>
          <w:szCs w:val="28"/>
        </w:rPr>
      </w:pPr>
      <w:r>
        <w:rPr>
          <w:b/>
          <w:szCs w:val="28"/>
        </w:rPr>
        <w:t>о межведомственной комиссии</w:t>
      </w:r>
    </w:p>
    <w:p w:rsidR="00513A31" w:rsidRDefault="00513A31" w:rsidP="00513A31">
      <w:pPr>
        <w:jc w:val="center"/>
        <w:rPr>
          <w:b/>
          <w:szCs w:val="28"/>
        </w:rPr>
      </w:pPr>
      <w:r>
        <w:rPr>
          <w:b/>
          <w:szCs w:val="28"/>
        </w:rPr>
        <w:t xml:space="preserve">администрации </w:t>
      </w:r>
      <w:r>
        <w:rPr>
          <w:b/>
          <w:color w:val="000000"/>
          <w:szCs w:val="28"/>
          <w:lang w:eastAsia="en-US"/>
        </w:rPr>
        <w:t>городского округа Люберцы</w:t>
      </w:r>
      <w:r>
        <w:rPr>
          <w:b/>
          <w:szCs w:val="28"/>
        </w:rPr>
        <w:t xml:space="preserve"> по вопросам переустройства и (или) перепланировки помещений, и перевода жилых помещений в нежилые помещения и нежилых помещений в жилые</w:t>
      </w:r>
    </w:p>
    <w:p w:rsidR="00513A31" w:rsidRDefault="00513A31" w:rsidP="00513A31">
      <w:pPr>
        <w:ind w:firstLine="708"/>
        <w:rPr>
          <w:b/>
          <w:szCs w:val="28"/>
        </w:rPr>
      </w:pPr>
    </w:p>
    <w:p w:rsidR="00513A31" w:rsidRDefault="00513A31" w:rsidP="00513A31">
      <w:pPr>
        <w:ind w:firstLine="708"/>
        <w:rPr>
          <w:b/>
          <w:szCs w:val="28"/>
        </w:rPr>
      </w:pPr>
      <w:r>
        <w:rPr>
          <w:b/>
          <w:szCs w:val="28"/>
        </w:rPr>
        <w:t>Статья 1. Общие положения</w:t>
      </w:r>
    </w:p>
    <w:p w:rsidR="00513A31" w:rsidRDefault="00513A31" w:rsidP="00513A31">
      <w:pPr>
        <w:ind w:firstLine="708"/>
        <w:rPr>
          <w:b/>
          <w:szCs w:val="28"/>
        </w:rPr>
      </w:pPr>
    </w:p>
    <w:p w:rsidR="00513A31" w:rsidRDefault="00513A31" w:rsidP="00513A31">
      <w:pPr>
        <w:ind w:firstLine="708"/>
        <w:jc w:val="both"/>
        <w:rPr>
          <w:szCs w:val="28"/>
        </w:rPr>
      </w:pPr>
      <w:r>
        <w:rPr>
          <w:szCs w:val="28"/>
        </w:rPr>
        <w:t xml:space="preserve">1. Межведомственная комиссия администрации </w:t>
      </w:r>
      <w:r>
        <w:rPr>
          <w:color w:val="000000"/>
          <w:szCs w:val="28"/>
          <w:lang w:eastAsia="en-US"/>
        </w:rPr>
        <w:t>городского округа Люберцы</w:t>
      </w:r>
      <w:r>
        <w:rPr>
          <w:szCs w:val="28"/>
        </w:rPr>
        <w:t xml:space="preserve"> по вопросам переустройства и (или)  перепланировки помещений, и перевода жилых помещений в нежилые помещения и нежилых помещений в жилые (далее - МВК) является постоянно действующим консультативным органом, уполномоченным принимать решения по вопросам, отнесенным к ее компетенции.</w:t>
      </w:r>
    </w:p>
    <w:p w:rsidR="00513A31" w:rsidRDefault="00513A31" w:rsidP="00513A31">
      <w:pPr>
        <w:ind w:firstLine="708"/>
        <w:jc w:val="both"/>
        <w:rPr>
          <w:szCs w:val="28"/>
        </w:rPr>
      </w:pPr>
      <w:r>
        <w:rPr>
          <w:szCs w:val="28"/>
        </w:rPr>
        <w:t xml:space="preserve">2. МВК в своей деятельности руководствуется Конституцией   Российской Федерации, Градостроительным кодексом Российской Федерации,  Жилищным кодексом Российской Федерации, федеральным законодательством и законодательством Московской области, муниципальными правовыми актами </w:t>
      </w:r>
      <w:r>
        <w:rPr>
          <w:color w:val="000000"/>
          <w:szCs w:val="28"/>
          <w:lang w:eastAsia="en-US"/>
        </w:rPr>
        <w:t>городского округа Люберцы.</w:t>
      </w:r>
    </w:p>
    <w:p w:rsidR="00513A31" w:rsidRDefault="00513A31" w:rsidP="00513A31">
      <w:pPr>
        <w:ind w:firstLine="708"/>
        <w:jc w:val="both"/>
        <w:rPr>
          <w:szCs w:val="28"/>
        </w:rPr>
      </w:pPr>
      <w:r>
        <w:rPr>
          <w:szCs w:val="28"/>
        </w:rPr>
        <w:t>3. МВК осуществляет свою деятельность во взаимодействии с органами государственной власти, органами местного самоуправления и другими заинтересованными лицами.</w:t>
      </w:r>
    </w:p>
    <w:p w:rsidR="00513A31" w:rsidRDefault="00513A31" w:rsidP="00513A31">
      <w:pPr>
        <w:ind w:firstLine="708"/>
        <w:jc w:val="both"/>
        <w:rPr>
          <w:szCs w:val="28"/>
        </w:rPr>
      </w:pPr>
      <w:r>
        <w:rPr>
          <w:szCs w:val="28"/>
        </w:rPr>
        <w:t>4. Заседания МВК проводятся по мере необходимости, но не реже   одного раза в месяц.</w:t>
      </w:r>
    </w:p>
    <w:p w:rsidR="00513A31" w:rsidRDefault="00513A31" w:rsidP="00513A31">
      <w:pPr>
        <w:ind w:firstLine="708"/>
        <w:jc w:val="both"/>
        <w:rPr>
          <w:color w:val="000000"/>
          <w:szCs w:val="28"/>
          <w:lang w:eastAsia="en-US"/>
        </w:rPr>
      </w:pPr>
      <w:r>
        <w:rPr>
          <w:szCs w:val="28"/>
        </w:rPr>
        <w:t xml:space="preserve">5. МВК создается, и ее состав утверждается постановлением администрации </w:t>
      </w:r>
      <w:r>
        <w:rPr>
          <w:color w:val="000000"/>
          <w:szCs w:val="28"/>
          <w:lang w:eastAsia="en-US"/>
        </w:rPr>
        <w:t>городского округа Люберцы.</w:t>
      </w:r>
    </w:p>
    <w:p w:rsidR="00513A31" w:rsidRDefault="00513A31" w:rsidP="00513A31">
      <w:pPr>
        <w:ind w:firstLine="708"/>
        <w:jc w:val="both"/>
        <w:rPr>
          <w:szCs w:val="28"/>
        </w:rPr>
      </w:pPr>
    </w:p>
    <w:p w:rsidR="00513A31" w:rsidRDefault="00513A31" w:rsidP="00513A31">
      <w:pPr>
        <w:ind w:firstLine="708"/>
        <w:jc w:val="both"/>
        <w:rPr>
          <w:b/>
          <w:szCs w:val="28"/>
        </w:rPr>
      </w:pPr>
      <w:r>
        <w:rPr>
          <w:b/>
          <w:szCs w:val="28"/>
        </w:rPr>
        <w:t>Статья 2. Функции МВК</w:t>
      </w:r>
    </w:p>
    <w:p w:rsidR="00513A31" w:rsidRDefault="00513A31" w:rsidP="00513A31">
      <w:pPr>
        <w:ind w:firstLine="708"/>
        <w:jc w:val="both"/>
        <w:rPr>
          <w:b/>
          <w:szCs w:val="28"/>
        </w:rPr>
      </w:pPr>
    </w:p>
    <w:p w:rsidR="00513A31" w:rsidRDefault="00513A31" w:rsidP="00513A31">
      <w:pPr>
        <w:ind w:firstLine="708"/>
        <w:jc w:val="both"/>
        <w:rPr>
          <w:szCs w:val="28"/>
        </w:rPr>
      </w:pPr>
      <w:r>
        <w:rPr>
          <w:szCs w:val="28"/>
        </w:rPr>
        <w:t>1. Основными функциями МВК являются:</w:t>
      </w:r>
    </w:p>
    <w:p w:rsidR="00513A31" w:rsidRDefault="00513A31" w:rsidP="00513A31">
      <w:pPr>
        <w:ind w:firstLine="708"/>
        <w:jc w:val="both"/>
        <w:rPr>
          <w:szCs w:val="28"/>
        </w:rPr>
      </w:pPr>
      <w:r>
        <w:rPr>
          <w:szCs w:val="28"/>
        </w:rPr>
        <w:t xml:space="preserve">1.1. Определение технической возможности и согласование переустройства и (или) перепланировки жилых и нежилых помещений, расположенных на территории </w:t>
      </w:r>
      <w:r>
        <w:rPr>
          <w:color w:val="000000"/>
          <w:szCs w:val="28"/>
          <w:lang w:eastAsia="en-US"/>
        </w:rPr>
        <w:t>городского округа Люберцы</w:t>
      </w:r>
      <w:r>
        <w:rPr>
          <w:szCs w:val="28"/>
        </w:rPr>
        <w:t>.</w:t>
      </w:r>
    </w:p>
    <w:p w:rsidR="00513A31" w:rsidRDefault="00513A31" w:rsidP="00513A31">
      <w:pPr>
        <w:ind w:firstLine="708"/>
        <w:jc w:val="both"/>
        <w:rPr>
          <w:szCs w:val="28"/>
        </w:rPr>
      </w:pPr>
      <w:r>
        <w:rPr>
          <w:szCs w:val="28"/>
        </w:rPr>
        <w:t xml:space="preserve">1.2. Определение возможности изменения функционального назначения жилых и нежилых помещений, расположенных на территории </w:t>
      </w:r>
      <w:r>
        <w:rPr>
          <w:color w:val="000000"/>
          <w:szCs w:val="28"/>
          <w:lang w:eastAsia="en-US"/>
        </w:rPr>
        <w:t>городского округа Люберцы</w:t>
      </w:r>
      <w:r>
        <w:rPr>
          <w:szCs w:val="28"/>
        </w:rPr>
        <w:t>, перевода жилых помещений в нежилые помещения, а также нежилых помещений в жилые помещения независимо от формы собственности.</w:t>
      </w:r>
    </w:p>
    <w:p w:rsidR="00513A31" w:rsidRDefault="00513A31" w:rsidP="00513A31">
      <w:pPr>
        <w:ind w:firstLine="708"/>
        <w:jc w:val="both"/>
        <w:rPr>
          <w:szCs w:val="28"/>
        </w:rPr>
      </w:pPr>
      <w:r>
        <w:rPr>
          <w:szCs w:val="28"/>
        </w:rPr>
        <w:t>1.3. Рассмотрение иных вопросов, относящихся к компетенции МВК, выносимых на рассмотрение комиссии председательствующим.</w:t>
      </w:r>
    </w:p>
    <w:p w:rsidR="00513A31" w:rsidRDefault="00513A31" w:rsidP="00513A31">
      <w:pPr>
        <w:jc w:val="both"/>
        <w:rPr>
          <w:szCs w:val="28"/>
        </w:rPr>
      </w:pPr>
    </w:p>
    <w:p w:rsidR="00513A31" w:rsidRDefault="00513A31" w:rsidP="00513A31">
      <w:pPr>
        <w:ind w:firstLine="708"/>
        <w:jc w:val="both"/>
        <w:rPr>
          <w:szCs w:val="28"/>
        </w:rPr>
      </w:pPr>
    </w:p>
    <w:p w:rsidR="00513A31" w:rsidRDefault="00513A31" w:rsidP="00513A31">
      <w:pPr>
        <w:ind w:firstLine="708"/>
        <w:jc w:val="both"/>
        <w:rPr>
          <w:b/>
          <w:szCs w:val="28"/>
        </w:rPr>
      </w:pPr>
      <w:r>
        <w:rPr>
          <w:b/>
          <w:szCs w:val="28"/>
        </w:rPr>
        <w:t>Статья 3. Полномочия МВК</w:t>
      </w:r>
    </w:p>
    <w:p w:rsidR="00513A31" w:rsidRDefault="00513A31" w:rsidP="00513A31">
      <w:pPr>
        <w:ind w:firstLine="708"/>
        <w:jc w:val="both"/>
        <w:rPr>
          <w:b/>
          <w:szCs w:val="28"/>
        </w:rPr>
      </w:pPr>
    </w:p>
    <w:p w:rsidR="00513A31" w:rsidRDefault="00513A31" w:rsidP="00513A31">
      <w:pPr>
        <w:ind w:firstLine="708"/>
        <w:jc w:val="both"/>
        <w:rPr>
          <w:szCs w:val="28"/>
        </w:rPr>
      </w:pPr>
      <w:r>
        <w:rPr>
          <w:szCs w:val="28"/>
        </w:rPr>
        <w:t>1. МВК, ее председатель, заместитель председателя, а также отдельные ее члены, действующие по указанию председателя, имеют право:</w:t>
      </w:r>
    </w:p>
    <w:p w:rsidR="00513A31" w:rsidRDefault="00513A31" w:rsidP="00513A31">
      <w:pPr>
        <w:ind w:firstLine="708"/>
        <w:jc w:val="both"/>
        <w:rPr>
          <w:szCs w:val="28"/>
        </w:rPr>
      </w:pPr>
      <w:r>
        <w:rPr>
          <w:szCs w:val="28"/>
        </w:rPr>
        <w:t xml:space="preserve">1.1. Привлекать к работе МВК представителей органов государственной власти, органов местного самоуправления </w:t>
      </w:r>
      <w:r>
        <w:rPr>
          <w:color w:val="000000"/>
          <w:szCs w:val="28"/>
          <w:lang w:eastAsia="en-US"/>
        </w:rPr>
        <w:t>городского округа Люберцы</w:t>
      </w:r>
      <w:r>
        <w:rPr>
          <w:szCs w:val="28"/>
        </w:rPr>
        <w:t xml:space="preserve">, структурных подразделений администраций </w:t>
      </w:r>
      <w:r>
        <w:rPr>
          <w:color w:val="000000"/>
          <w:szCs w:val="28"/>
          <w:lang w:eastAsia="en-US"/>
        </w:rPr>
        <w:t>городского округа Люберцы</w:t>
      </w:r>
      <w:r>
        <w:rPr>
          <w:szCs w:val="28"/>
        </w:rPr>
        <w:t xml:space="preserve">, специалистов </w:t>
      </w:r>
      <w:proofErr w:type="spellStart"/>
      <w:r>
        <w:rPr>
          <w:szCs w:val="28"/>
        </w:rPr>
        <w:t>жилищно</w:t>
      </w:r>
      <w:proofErr w:type="spellEnd"/>
      <w:r>
        <w:rPr>
          <w:szCs w:val="28"/>
        </w:rPr>
        <w:t xml:space="preserve"> – эксплуатационных предприятий и организаций всех форм собственности (по согласованию), а также иных лиц, заинтересованных в решении конкретного вопроса.</w:t>
      </w:r>
    </w:p>
    <w:p w:rsidR="00513A31" w:rsidRDefault="00513A31" w:rsidP="00513A31">
      <w:pPr>
        <w:ind w:firstLine="708"/>
        <w:jc w:val="both"/>
        <w:rPr>
          <w:szCs w:val="28"/>
        </w:rPr>
      </w:pPr>
      <w:r>
        <w:rPr>
          <w:szCs w:val="28"/>
        </w:rPr>
        <w:t xml:space="preserve">1.2. Привлекать собственников и пользователей объектов недвижимости, а также работников </w:t>
      </w:r>
      <w:proofErr w:type="spellStart"/>
      <w:r>
        <w:rPr>
          <w:szCs w:val="28"/>
        </w:rPr>
        <w:t>жилищно</w:t>
      </w:r>
      <w:proofErr w:type="spellEnd"/>
      <w:r>
        <w:rPr>
          <w:szCs w:val="28"/>
        </w:rPr>
        <w:t xml:space="preserve"> - эксплуатационных организаций к своевременной подготовке объектов к обследованию.</w:t>
      </w:r>
    </w:p>
    <w:p w:rsidR="00513A31" w:rsidRDefault="00513A31" w:rsidP="00513A31">
      <w:pPr>
        <w:ind w:firstLine="708"/>
        <w:jc w:val="both"/>
        <w:rPr>
          <w:szCs w:val="28"/>
        </w:rPr>
      </w:pPr>
      <w:r>
        <w:rPr>
          <w:szCs w:val="28"/>
        </w:rPr>
        <w:t>1.3. Вызывать при необходимости заявителей на заседание МВК.</w:t>
      </w:r>
    </w:p>
    <w:p w:rsidR="00513A31" w:rsidRDefault="00513A31" w:rsidP="00513A31">
      <w:pPr>
        <w:ind w:firstLine="708"/>
        <w:jc w:val="both"/>
        <w:rPr>
          <w:szCs w:val="28"/>
        </w:rPr>
      </w:pPr>
      <w:r>
        <w:rPr>
          <w:szCs w:val="28"/>
        </w:rPr>
        <w:t xml:space="preserve">1.4. Запрашивать и получать в установленном порядке от органов государственной власти, органов местного самоуправления </w:t>
      </w:r>
      <w:r>
        <w:rPr>
          <w:color w:val="000000"/>
          <w:szCs w:val="28"/>
          <w:lang w:eastAsia="en-US"/>
        </w:rPr>
        <w:t>городского округа Люберцы</w:t>
      </w:r>
      <w:r>
        <w:rPr>
          <w:szCs w:val="28"/>
        </w:rPr>
        <w:t xml:space="preserve">, структурных подразделений администраций </w:t>
      </w:r>
      <w:r>
        <w:rPr>
          <w:color w:val="000000"/>
          <w:szCs w:val="28"/>
          <w:lang w:eastAsia="en-US"/>
        </w:rPr>
        <w:t>городского округа Люберцы</w:t>
      </w:r>
      <w:r>
        <w:rPr>
          <w:szCs w:val="28"/>
        </w:rPr>
        <w:t>, юридических и физических лиц информацию, необходимую для осуществления функций МВК.</w:t>
      </w:r>
    </w:p>
    <w:p w:rsidR="00513A31" w:rsidRDefault="00513A31" w:rsidP="00513A31">
      <w:pPr>
        <w:ind w:firstLine="708"/>
        <w:jc w:val="both"/>
        <w:rPr>
          <w:szCs w:val="28"/>
        </w:rPr>
      </w:pPr>
      <w:r>
        <w:rPr>
          <w:szCs w:val="28"/>
        </w:rPr>
        <w:t>1.5. Направлять в соответствующие органы материалы для принятия установленных законом мер при выявлении фактов проведения мероприятий по переустройству и (или) перепланировке жилых и нежилых помещений без соответствующего разрешения.</w:t>
      </w:r>
    </w:p>
    <w:p w:rsidR="00513A31" w:rsidRDefault="00513A31" w:rsidP="00513A31">
      <w:pPr>
        <w:jc w:val="both"/>
        <w:rPr>
          <w:szCs w:val="28"/>
        </w:rPr>
      </w:pPr>
    </w:p>
    <w:p w:rsidR="00513A31" w:rsidRDefault="00513A31" w:rsidP="00513A31">
      <w:pPr>
        <w:ind w:firstLine="708"/>
        <w:jc w:val="both"/>
        <w:rPr>
          <w:b/>
          <w:szCs w:val="28"/>
        </w:rPr>
      </w:pPr>
      <w:r>
        <w:rPr>
          <w:b/>
          <w:szCs w:val="28"/>
        </w:rPr>
        <w:t>Статья 4. Порядок работы МВК</w:t>
      </w:r>
    </w:p>
    <w:p w:rsidR="00513A31" w:rsidRDefault="00513A31" w:rsidP="00513A31">
      <w:pPr>
        <w:ind w:firstLine="708"/>
        <w:jc w:val="both"/>
        <w:rPr>
          <w:b/>
          <w:szCs w:val="28"/>
        </w:rPr>
      </w:pPr>
    </w:p>
    <w:p w:rsidR="00513A31" w:rsidRDefault="00513A31" w:rsidP="00513A31">
      <w:pPr>
        <w:ind w:firstLine="708"/>
        <w:jc w:val="both"/>
        <w:rPr>
          <w:szCs w:val="28"/>
        </w:rPr>
      </w:pPr>
      <w:r>
        <w:rPr>
          <w:szCs w:val="28"/>
        </w:rPr>
        <w:t>1. МВК осуществляет свою работу на основании заявления собственника/</w:t>
      </w:r>
      <w:proofErr w:type="spellStart"/>
      <w:proofErr w:type="gramStart"/>
      <w:r>
        <w:rPr>
          <w:szCs w:val="28"/>
        </w:rPr>
        <w:t>ов</w:t>
      </w:r>
      <w:proofErr w:type="spellEnd"/>
      <w:r>
        <w:rPr>
          <w:szCs w:val="28"/>
        </w:rPr>
        <w:t xml:space="preserve"> или</w:t>
      </w:r>
      <w:proofErr w:type="gramEnd"/>
      <w:r>
        <w:rPr>
          <w:szCs w:val="28"/>
        </w:rPr>
        <w:t xml:space="preserve"> пользователя/ей жилого (нежилого) помещения, по указанию органов государственной власти Московской области, государственной жилищной инспекции, по запросам и представлениям органов надзора, контроля, прокуратуры, по решению суда.</w:t>
      </w:r>
    </w:p>
    <w:p w:rsidR="00513A31" w:rsidRDefault="00513A31" w:rsidP="00513A31">
      <w:pPr>
        <w:ind w:firstLine="708"/>
        <w:jc w:val="both"/>
        <w:rPr>
          <w:szCs w:val="28"/>
        </w:rPr>
      </w:pPr>
      <w:r>
        <w:rPr>
          <w:szCs w:val="28"/>
        </w:rPr>
        <w:t xml:space="preserve">2. При вынесении решения МВК принимаются во внимание технические характеристики жилого дома (здания, строения), техническое, санитарное, противопожарное состояние помещения, в отношении которого принимается решение, возможность соблюдения </w:t>
      </w:r>
      <w:proofErr w:type="spellStart"/>
      <w:r>
        <w:rPr>
          <w:szCs w:val="28"/>
        </w:rPr>
        <w:t>санитарно</w:t>
      </w:r>
      <w:proofErr w:type="spellEnd"/>
      <w:r>
        <w:rPr>
          <w:szCs w:val="28"/>
        </w:rPr>
        <w:t xml:space="preserve"> - эпидемиологических и противопожарных требований при изменении функционального назначения помещения (здания, строения) и его дальнейшем использовании.</w:t>
      </w:r>
    </w:p>
    <w:p w:rsidR="00513A31" w:rsidRDefault="00513A31" w:rsidP="00513A31">
      <w:pPr>
        <w:ind w:firstLine="708"/>
        <w:jc w:val="both"/>
        <w:rPr>
          <w:szCs w:val="28"/>
        </w:rPr>
      </w:pPr>
      <w:r>
        <w:rPr>
          <w:szCs w:val="28"/>
        </w:rPr>
        <w:t>3. Заседание МВК ведет ее председатель, а в его отсутствие - заместитель председателя.</w:t>
      </w:r>
    </w:p>
    <w:p w:rsidR="00513A31" w:rsidRDefault="00513A31" w:rsidP="00513A31">
      <w:pPr>
        <w:ind w:firstLine="708"/>
        <w:jc w:val="both"/>
        <w:rPr>
          <w:szCs w:val="28"/>
        </w:rPr>
      </w:pPr>
      <w:r>
        <w:rPr>
          <w:szCs w:val="28"/>
        </w:rPr>
        <w:t>4. Заседание МВК считается правомочным при присутствии на нем       2/3 ее членов.</w:t>
      </w:r>
    </w:p>
    <w:p w:rsidR="00513A31" w:rsidRDefault="00513A31" w:rsidP="00513A31">
      <w:pPr>
        <w:ind w:firstLine="708"/>
        <w:jc w:val="both"/>
        <w:rPr>
          <w:szCs w:val="28"/>
          <w:u w:val="single"/>
        </w:rPr>
      </w:pPr>
      <w:r>
        <w:rPr>
          <w:szCs w:val="28"/>
        </w:rPr>
        <w:lastRenderedPageBreak/>
        <w:t xml:space="preserve">5. Решение МВК принимается большинством голосов присутствующих на заседании членов МВК при открытом голосовании. В случае равенства голосов принимается то решение, за которое голосовал </w:t>
      </w:r>
      <w:r>
        <w:rPr>
          <w:szCs w:val="28"/>
          <w:u w:val="single"/>
        </w:rPr>
        <w:t>председательствующий.</w:t>
      </w:r>
    </w:p>
    <w:p w:rsidR="00513A31" w:rsidRDefault="00513A31" w:rsidP="00513A31">
      <w:pPr>
        <w:ind w:firstLine="708"/>
        <w:jc w:val="both"/>
        <w:rPr>
          <w:szCs w:val="28"/>
        </w:rPr>
      </w:pPr>
    </w:p>
    <w:p w:rsidR="00513A31" w:rsidRDefault="00513A31" w:rsidP="00513A31">
      <w:pPr>
        <w:ind w:firstLine="708"/>
        <w:jc w:val="both"/>
        <w:rPr>
          <w:szCs w:val="28"/>
        </w:rPr>
      </w:pPr>
      <w:r>
        <w:rPr>
          <w:szCs w:val="28"/>
        </w:rPr>
        <w:t>6. На каждом заседании МВК секретарем ведется протокол, который оформляется в течение 5 (пяти) дней после окончания заседания, подписывается председательствующим и секретарем МВК.</w:t>
      </w:r>
    </w:p>
    <w:p w:rsidR="00513A31" w:rsidRDefault="00513A31" w:rsidP="00513A31">
      <w:pPr>
        <w:ind w:firstLine="708"/>
        <w:jc w:val="both"/>
        <w:rPr>
          <w:szCs w:val="28"/>
        </w:rPr>
      </w:pPr>
      <w:r>
        <w:rPr>
          <w:szCs w:val="28"/>
        </w:rPr>
        <w:t>Ведение делопроизводства МВК по вопросам, связанным с деятельностью МВК, возлагается на секретаря МВК.</w:t>
      </w:r>
    </w:p>
    <w:p w:rsidR="00513A31" w:rsidRDefault="00513A31" w:rsidP="00513A31">
      <w:pPr>
        <w:ind w:firstLine="708"/>
        <w:jc w:val="both"/>
        <w:rPr>
          <w:szCs w:val="28"/>
        </w:rPr>
      </w:pPr>
      <w:r>
        <w:rPr>
          <w:szCs w:val="28"/>
        </w:rPr>
        <w:t>7. Члены МВК, несогласные с принятым решением, оформляют особое мнение, которое прилагается к решению.</w:t>
      </w:r>
    </w:p>
    <w:p w:rsidR="00513A31" w:rsidRDefault="00513A31" w:rsidP="00513A31">
      <w:pPr>
        <w:ind w:firstLine="708"/>
        <w:jc w:val="both"/>
        <w:rPr>
          <w:szCs w:val="28"/>
        </w:rPr>
      </w:pPr>
      <w:r>
        <w:rPr>
          <w:szCs w:val="28"/>
        </w:rPr>
        <w:t>8. На основании решения</w:t>
      </w:r>
      <w:r>
        <w:rPr>
          <w:b/>
          <w:szCs w:val="28"/>
        </w:rPr>
        <w:t xml:space="preserve"> </w:t>
      </w:r>
      <w:r>
        <w:rPr>
          <w:szCs w:val="28"/>
        </w:rPr>
        <w:t xml:space="preserve">МВК Главой </w:t>
      </w:r>
      <w:r>
        <w:rPr>
          <w:color w:val="000000"/>
          <w:szCs w:val="28"/>
          <w:lang w:eastAsia="en-US"/>
        </w:rPr>
        <w:t>городского округа Люберцы</w:t>
      </w:r>
      <w:r>
        <w:rPr>
          <w:szCs w:val="28"/>
        </w:rPr>
        <w:t xml:space="preserve"> (или уполномоченным заместителем Главы администрации </w:t>
      </w:r>
      <w:r>
        <w:rPr>
          <w:color w:val="000000"/>
          <w:szCs w:val="28"/>
          <w:lang w:eastAsia="en-US"/>
        </w:rPr>
        <w:t>городского округа Люберцы</w:t>
      </w:r>
      <w:r>
        <w:rPr>
          <w:szCs w:val="28"/>
        </w:rPr>
        <w:t>) принимается необходимое решение в установленной форме.</w:t>
      </w:r>
    </w:p>
    <w:p w:rsidR="00513A31" w:rsidRDefault="00513A31" w:rsidP="00513A31">
      <w:pPr>
        <w:ind w:firstLine="708"/>
        <w:jc w:val="both"/>
        <w:rPr>
          <w:szCs w:val="28"/>
        </w:rPr>
      </w:pPr>
      <w:r>
        <w:rPr>
          <w:szCs w:val="28"/>
        </w:rPr>
        <w:t>9. На заявления и запросы, поступающие в МВК, даются ответы в установленные законодательством сроки.</w:t>
      </w:r>
    </w:p>
    <w:p w:rsidR="00513A31" w:rsidRDefault="00513A31" w:rsidP="00513A31">
      <w:pPr>
        <w:ind w:firstLine="708"/>
        <w:jc w:val="both"/>
        <w:rPr>
          <w:szCs w:val="28"/>
        </w:rPr>
      </w:pPr>
      <w:r>
        <w:rPr>
          <w:szCs w:val="28"/>
        </w:rPr>
        <w:t>10. Решения МВК могут быть обжалованы в установленном законодательством порядке.</w:t>
      </w:r>
    </w:p>
    <w:p w:rsidR="0061225F" w:rsidRDefault="0061225F"/>
    <w:sectPr w:rsidR="0061225F" w:rsidSect="00513A3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25F"/>
    <w:rsid w:val="00513A31"/>
    <w:rsid w:val="0061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A31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A31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7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960</Words>
  <Characters>5478</Characters>
  <Application>Microsoft Office Word</Application>
  <DocSecurity>0</DocSecurity>
  <Lines>45</Lines>
  <Paragraphs>12</Paragraphs>
  <ScaleCrop>false</ScaleCrop>
  <Company/>
  <LinksUpToDate>false</LinksUpToDate>
  <CharactersWithSpaces>6426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2019-08-29T12:17:00Z</dcterms:created>
  <dcterms:modified xsi:type="dcterms:W3CDTF">2019-08-29T12:17:00Z</dcterms:modified>
</cp:coreProperties>
</file>